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87769" w14:textId="77777777" w:rsidR="00394F80" w:rsidRPr="00394F80" w:rsidRDefault="00394F80" w:rsidP="00394F8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749C871" w14:textId="77777777" w:rsidR="00394F80" w:rsidRPr="00394F80" w:rsidRDefault="00394F80" w:rsidP="00394F8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 заинтересованите лица се предоставя </w:t>
      </w: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14</w:t>
      </w: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-дневен срок, считано от 30.06.202</w:t>
      </w: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3</w:t>
      </w: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г., за предложения и становища по настоящия проект на </w:t>
      </w:r>
      <w:r w:rsidRPr="00394F80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Правилник за изменение и допълнение на Правилника за устройството и дейността на Общинско предприятие „Градска мобилност“ към Община Сливен</w:t>
      </w:r>
      <w:r w:rsidRPr="00394F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749B73F5" w14:textId="77777777" w:rsidR="00394F80" w:rsidRPr="00394F80" w:rsidRDefault="00394F80" w:rsidP="00394F8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394F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Краткият 14 – дневен срок е свързан с необходимостта от извършване на текущ ремонт на Автогара Сливен преди настъпването на зимния сезон. Автогара Сливен е собственост на Община Сливен, а договорът за наем сключен с „Пътнически превози“ ЕООД е изтекъл. </w:t>
      </w:r>
    </w:p>
    <w:p w14:paraId="0ABC8734" w14:textId="77777777" w:rsidR="00394F80" w:rsidRPr="00394F80" w:rsidRDefault="00394F80" w:rsidP="00394F80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Предложения могат да бъдат  депозирани на следния електронен адрес</w:t>
      </w: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: </w:t>
      </w:r>
      <w:hyperlink r:id="rId4" w:history="1">
        <w:r w:rsidRPr="00394F80">
          <w:rPr>
            <w:rFonts w:ascii="Times New Roman" w:eastAsia="Times New Roman" w:hAnsi="Times New Roman" w:cs="Times New Roman"/>
            <w:b/>
            <w:color w:val="0000FF"/>
            <w:kern w:val="0"/>
            <w:sz w:val="24"/>
            <w:szCs w:val="24"/>
            <w:u w:val="single"/>
            <w:lang w:val="en-US"/>
            <w14:ligatures w14:val="none"/>
          </w:rPr>
          <w:t>kmet@sliven.bg</w:t>
        </w:r>
      </w:hyperlink>
    </w:p>
    <w:p w14:paraId="7D9B797A" w14:textId="77777777" w:rsidR="00394F80" w:rsidRPr="00394F80" w:rsidRDefault="00394F80" w:rsidP="00394F8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Проект</w:t>
      </w:r>
    </w:p>
    <w:p w14:paraId="5090483D" w14:textId="77777777" w:rsidR="00394F80" w:rsidRPr="00394F80" w:rsidRDefault="00394F80" w:rsidP="00394F80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94F80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Правилник за изменение и допълнение на Правилника за устройството и дейността на Общинско предприятие „Градска мобилност“ към Община Сливен.</w:t>
      </w:r>
    </w:p>
    <w:p w14:paraId="4A301D02" w14:textId="77777777" w:rsidR="00394F80" w:rsidRPr="00394F80" w:rsidRDefault="00394F80" w:rsidP="00394F8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2D5AF31" w14:textId="77777777" w:rsidR="00394F80" w:rsidRPr="00394F80" w:rsidRDefault="00394F80" w:rsidP="00394F80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§ 1</w:t>
      </w:r>
      <w:r w:rsidRPr="00394F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394F80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Pr="00394F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Чл. 5 придобива следното съдържание: „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Предприятието е създадено с цел изпълнение на дейностите по организация и</w:t>
      </w:r>
      <w:r w:rsidRPr="00394F80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контрол на дейността по паркиране на МПС, съгласно Наредбата за условията и реда за платено</w:t>
      </w:r>
      <w:r w:rsidRPr="00394F80">
        <w:rPr>
          <w:rFonts w:ascii="Times New Roman" w:eastAsia="Times New Roman" w:hAnsi="Times New Roman" w:cs="Times New Roman"/>
          <w:spacing w:val="-52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 безплатно</w:t>
      </w:r>
      <w:r w:rsidRPr="00394F80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почасово</w:t>
      </w:r>
      <w:r w:rsidRPr="00394F80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паркиране</w:t>
      </w:r>
      <w:r w:rsidRPr="00394F80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</w:t>
      </w:r>
      <w:r w:rsidRPr="00394F80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моторни превозни</w:t>
      </w:r>
      <w:r w:rsidRPr="00394F80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средства</w:t>
      </w:r>
      <w:r w:rsidRPr="00394F80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</w:t>
      </w:r>
      <w:r w:rsidRPr="00394F80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територията</w:t>
      </w:r>
      <w:r w:rsidRPr="00394F80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</w:t>
      </w:r>
      <w:r w:rsidRPr="00394F80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eastAsia="bg-BG"/>
          <w14:ligatures w14:val="none"/>
        </w:rPr>
        <w:t xml:space="preserve">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Община Сливен и Дял втори, Глава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IV,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Раздел 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VI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„Автогари и автоспирки“ от Наредба</w:t>
      </w:r>
      <w:r w:rsidRPr="00394F80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№ 33 от 3 ноември 1999 г. за обществен превоз на пътници и товари на територията на Република България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.“</w:t>
      </w:r>
    </w:p>
    <w:p w14:paraId="4AAEBFFE" w14:textId="77777777" w:rsidR="00394F80" w:rsidRPr="00394F80" w:rsidRDefault="00394F80" w:rsidP="00394F80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</w:p>
    <w:p w14:paraId="2D086145" w14:textId="77777777" w:rsidR="00394F80" w:rsidRPr="00394F80" w:rsidRDefault="00394F80" w:rsidP="00394F80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§ 2.</w:t>
      </w:r>
      <w:r w:rsidRPr="00394F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В чл. 16 се прави следното изменение: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„Числеността на персонала е 38 броя. </w:t>
      </w:r>
      <w:r w:rsidRPr="00394F8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(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Приложение № 1 към Правилника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)</w:t>
      </w:r>
    </w:p>
    <w:p w14:paraId="3588606B" w14:textId="77777777" w:rsidR="00394F80" w:rsidRPr="00394F80" w:rsidRDefault="00394F80" w:rsidP="00394F80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E7C63B" w14:textId="77777777" w:rsidR="00394F80" w:rsidRPr="00394F80" w:rsidRDefault="00394F80" w:rsidP="00394F80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§ 3.</w:t>
      </w:r>
      <w:r w:rsidRPr="00394F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Изменя Приложение № 1 както следва:</w:t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</w:r>
    </w:p>
    <w:p w14:paraId="15ACABB7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C443CA3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proofErr w:type="spellStart"/>
      <w:r w:rsidRPr="00394F8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Приложение</w:t>
      </w:r>
      <w:proofErr w:type="spellEnd"/>
      <w:r w:rsidRPr="00394F8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№1</w:t>
      </w:r>
    </w:p>
    <w:p w14:paraId="00D6F2B0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4F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proofErr w:type="spellStart"/>
      <w:r w:rsidRPr="00394F8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Към</w:t>
      </w:r>
      <w:proofErr w:type="spellEnd"/>
      <w:r w:rsidRPr="00394F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Правилник за устройството и дейността на ОП „Градска </w:t>
      </w:r>
      <w:proofErr w:type="gramStart"/>
      <w:r w:rsidRPr="00394F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мобилност“</w:t>
      </w:r>
      <w:proofErr w:type="gramEnd"/>
    </w:p>
    <w:p w14:paraId="512909A0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</w:pPr>
      <w:r w:rsidRPr="00394F8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ab/>
      </w:r>
      <w:r w:rsidRPr="00394F80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ab/>
      </w:r>
    </w:p>
    <w:p w14:paraId="2E63281A" w14:textId="77777777" w:rsidR="00394F80" w:rsidRPr="00394F80" w:rsidRDefault="00394F80" w:rsidP="00394F80">
      <w:pPr>
        <w:keepNext/>
        <w:keepLines/>
        <w:spacing w:before="240" w:after="0" w:line="276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ОРГАНИЗАЦИОННО-УПРАВЛЕНСКА СТРУКТУРА И ЧИСЛЕН СЪСТАВ НА </w:t>
      </w:r>
    </w:p>
    <w:p w14:paraId="2D063EBE" w14:textId="77777777" w:rsidR="00394F80" w:rsidRPr="00394F80" w:rsidRDefault="00394F80" w:rsidP="00394F80">
      <w:pPr>
        <w:keepNext/>
        <w:keepLines/>
        <w:spacing w:before="240" w:after="0" w:line="276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ОП „ГРАДСКА МОБИЛНОСТ”</w:t>
      </w:r>
    </w:p>
    <w:p w14:paraId="63A1DBEF" w14:textId="77777777" w:rsidR="00394F80" w:rsidRPr="00394F80" w:rsidRDefault="00394F80" w:rsidP="00394F80">
      <w:pPr>
        <w:spacing w:after="200" w:line="276" w:lineRule="auto"/>
        <w:rPr>
          <w:rFonts w:ascii="Calibri" w:eastAsia="Times New Roman" w:hAnsi="Calibri" w:cs="Times New Roman"/>
          <w:kern w:val="0"/>
          <w:lang w:eastAsia="bg-BG"/>
          <w14:ligatures w14:val="none"/>
        </w:rPr>
      </w:pPr>
    </w:p>
    <w:p w14:paraId="537F42A7" w14:textId="77777777" w:rsidR="00394F80" w:rsidRPr="00394F80" w:rsidRDefault="00394F80" w:rsidP="00394F80">
      <w:pPr>
        <w:spacing w:after="200" w:line="276" w:lineRule="auto"/>
        <w:rPr>
          <w:rFonts w:ascii="Calibri" w:eastAsia="Times New Roman" w:hAnsi="Calibri" w:cs="Times New Roman"/>
          <w:kern w:val="0"/>
          <w:lang w:eastAsia="bg-BG"/>
          <w14:ligatures w14:val="none"/>
        </w:rPr>
      </w:pPr>
    </w:p>
    <w:p w14:paraId="542CF0E9" w14:textId="77777777" w:rsidR="00394F80" w:rsidRPr="00394F80" w:rsidRDefault="00394F80" w:rsidP="00394F80">
      <w:pPr>
        <w:spacing w:after="200" w:line="276" w:lineRule="auto"/>
        <w:rPr>
          <w:rFonts w:ascii="Calibri" w:eastAsia="Times New Roman" w:hAnsi="Calibri" w:cs="Times New Roman"/>
          <w:kern w:val="0"/>
          <w:lang w:eastAsia="bg-BG"/>
          <w14:ligatures w14:val="none"/>
        </w:rPr>
      </w:pPr>
    </w:p>
    <w:p w14:paraId="5B22F83B" w14:textId="77777777" w:rsidR="00394F80" w:rsidRPr="00394F80" w:rsidRDefault="00394F80" w:rsidP="00394F80">
      <w:pPr>
        <w:spacing w:after="200" w:line="276" w:lineRule="auto"/>
        <w:rPr>
          <w:rFonts w:ascii="Calibri" w:eastAsia="Times New Roman" w:hAnsi="Calibri" w:cs="Times New Roman"/>
          <w:kern w:val="0"/>
          <w:lang w:eastAsia="bg-BG"/>
          <w14:ligatures w14:val="none"/>
        </w:rPr>
      </w:pPr>
    </w:p>
    <w:p w14:paraId="6799C440" w14:textId="77777777" w:rsidR="00394F80" w:rsidRPr="00394F80" w:rsidRDefault="00394F80" w:rsidP="00394F80">
      <w:pPr>
        <w:spacing w:after="200" w:line="276" w:lineRule="auto"/>
        <w:rPr>
          <w:rFonts w:ascii="Calibri" w:eastAsia="Times New Roman" w:hAnsi="Calibri" w:cs="Times New Roman"/>
          <w:kern w:val="0"/>
          <w:lang w:eastAsia="bg-BG"/>
          <w14:ligatures w14:val="none"/>
        </w:rPr>
      </w:pPr>
    </w:p>
    <w:p w14:paraId="110ABCC5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Style w:val="1"/>
        <w:tblW w:w="0" w:type="auto"/>
        <w:tblInd w:w="3628" w:type="dxa"/>
        <w:tblLook w:val="04A0" w:firstRow="1" w:lastRow="0" w:firstColumn="1" w:lastColumn="0" w:noHBand="0" w:noVBand="1"/>
      </w:tblPr>
      <w:tblGrid>
        <w:gridCol w:w="2119"/>
      </w:tblGrid>
      <w:tr w:rsidR="00394F80" w:rsidRPr="00394F80" w14:paraId="34846D20" w14:textId="77777777" w:rsidTr="009A3344">
        <w:trPr>
          <w:trHeight w:val="802"/>
        </w:trPr>
        <w:tc>
          <w:tcPr>
            <w:tcW w:w="2119" w:type="dxa"/>
          </w:tcPr>
          <w:p w14:paraId="63F88C29" w14:textId="77777777" w:rsidR="00394F80" w:rsidRPr="00394F80" w:rsidRDefault="00394F80" w:rsidP="0039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8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14:paraId="5125DC62" w14:textId="77777777" w:rsidR="00394F80" w:rsidRPr="00394F80" w:rsidRDefault="00394F80" w:rsidP="0039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80">
              <w:rPr>
                <w:rFonts w:ascii="Times New Roman" w:hAnsi="Times New Roman" w:cs="Times New Roman"/>
                <w:sz w:val="24"/>
                <w:szCs w:val="24"/>
              </w:rPr>
              <w:t>1 бр.</w:t>
            </w:r>
          </w:p>
        </w:tc>
      </w:tr>
    </w:tbl>
    <w:tbl>
      <w:tblPr>
        <w:tblStyle w:val="1"/>
        <w:tblpPr w:leftFromText="141" w:rightFromText="141" w:vertAnchor="text" w:horzAnchor="margin" w:tblpX="-176" w:tblpY="650"/>
        <w:tblW w:w="0" w:type="auto"/>
        <w:tblLook w:val="04A0" w:firstRow="1" w:lastRow="0" w:firstColumn="1" w:lastColumn="0" w:noHBand="0" w:noVBand="1"/>
      </w:tblPr>
      <w:tblGrid>
        <w:gridCol w:w="3119"/>
      </w:tblGrid>
      <w:tr w:rsidR="00394F80" w:rsidRPr="00394F80" w14:paraId="6A9B44FE" w14:textId="77777777" w:rsidTr="009A3344">
        <w:tc>
          <w:tcPr>
            <w:tcW w:w="3119" w:type="dxa"/>
          </w:tcPr>
          <w:p w14:paraId="575B3014" w14:textId="77777777" w:rsidR="00394F80" w:rsidRPr="00394F80" w:rsidRDefault="00394F80" w:rsidP="0039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80">
              <w:rPr>
                <w:rFonts w:ascii="Times New Roman" w:hAnsi="Times New Roman" w:cs="Times New Roman"/>
                <w:sz w:val="24"/>
                <w:szCs w:val="24"/>
              </w:rPr>
              <w:t xml:space="preserve">Звено </w:t>
            </w:r>
          </w:p>
          <w:p w14:paraId="605045BB" w14:textId="2FD932CB" w:rsidR="00394F80" w:rsidRPr="00394F80" w:rsidRDefault="00394F80" w:rsidP="0039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80">
              <w:rPr>
                <w:rFonts w:ascii="Times New Roman" w:hAnsi="Times New Roman" w:cs="Times New Roman"/>
                <w:sz w:val="24"/>
                <w:szCs w:val="24"/>
              </w:rPr>
              <w:t xml:space="preserve">„Административно-финансови дейности“ </w:t>
            </w:r>
          </w:p>
          <w:p w14:paraId="0290084E" w14:textId="77777777" w:rsidR="00394F80" w:rsidRPr="00394F80" w:rsidRDefault="00394F80" w:rsidP="0039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80">
              <w:rPr>
                <w:rFonts w:ascii="Times New Roman" w:hAnsi="Times New Roman" w:cs="Times New Roman"/>
                <w:sz w:val="24"/>
                <w:szCs w:val="24"/>
              </w:rPr>
              <w:t>4 бр.</w:t>
            </w:r>
          </w:p>
        </w:tc>
      </w:tr>
    </w:tbl>
    <w:p w14:paraId="61B2A801" w14:textId="78D30D91" w:rsidR="00394F80" w:rsidRPr="00394F80" w:rsidRDefault="00394F80" w:rsidP="00394F80">
      <w:pPr>
        <w:spacing w:after="200" w:line="276" w:lineRule="auto"/>
        <w:ind w:firstLine="7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94F8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4C7697" wp14:editId="622677E9">
                <wp:simplePos x="0" y="0"/>
                <wp:positionH relativeFrom="column">
                  <wp:posOffset>2872740</wp:posOffset>
                </wp:positionH>
                <wp:positionV relativeFrom="paragraph">
                  <wp:posOffset>38100</wp:posOffset>
                </wp:positionV>
                <wp:extent cx="28575" cy="1743075"/>
                <wp:effectExtent l="57150" t="10795" r="28575" b="17780"/>
                <wp:wrapNone/>
                <wp:docPr id="1188353351" name="Съединител &quot;права стрелка&quot;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" cy="1743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F8DF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6" o:spid="_x0000_s1026" type="#_x0000_t32" style="position:absolute;margin-left:226.2pt;margin-top:3pt;width:2.25pt;height:137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">
                <v:stroke endarrow="block"/>
              </v:shape>
            </w:pict>
          </mc:Fallback>
        </mc:AlternateContent>
      </w:r>
      <w:r w:rsidRPr="00394F8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6E891A" wp14:editId="62EAB4B1">
                <wp:simplePos x="0" y="0"/>
                <wp:positionH relativeFrom="column">
                  <wp:posOffset>3291205</wp:posOffset>
                </wp:positionH>
                <wp:positionV relativeFrom="paragraph">
                  <wp:posOffset>4445</wp:posOffset>
                </wp:positionV>
                <wp:extent cx="1714500" cy="393700"/>
                <wp:effectExtent l="0" t="0" r="57150" b="82550"/>
                <wp:wrapNone/>
                <wp:docPr id="126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14500" cy="393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A6949" id="Съединител &quot;права стрелка&quot; 5" o:spid="_x0000_s1026" type="#_x0000_t32" style="position:absolute;margin-left:259.15pt;margin-top:.35pt;width:135pt;height:3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" strokecolor="windowText">
                <v:stroke endarrow="open"/>
                <o:lock v:ext="edit" shapetype="f"/>
              </v:shape>
            </w:pict>
          </mc:Fallback>
        </mc:AlternateContent>
      </w:r>
      <w:r w:rsidRPr="00394F8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E62DD" wp14:editId="18C66C85">
                <wp:simplePos x="0" y="0"/>
                <wp:positionH relativeFrom="column">
                  <wp:posOffset>890905</wp:posOffset>
                </wp:positionH>
                <wp:positionV relativeFrom="paragraph">
                  <wp:posOffset>4445</wp:posOffset>
                </wp:positionV>
                <wp:extent cx="1619250" cy="393700"/>
                <wp:effectExtent l="38100" t="0" r="19050" b="82550"/>
                <wp:wrapNone/>
                <wp:docPr id="125" name="Съединител &quot;права стрелка&quot;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619250" cy="393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159DE" id="Съединител &quot;права стрелка&quot; 4" o:spid="_x0000_s1026" type="#_x0000_t32" style="position:absolute;margin-left:70.15pt;margin-top:.35pt;width:127.5pt;height:3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" strokecolor="windowText">
                <v:stroke endarrow="open"/>
                <o:lock v:ext="edit" shapetype="f"/>
              </v:shape>
            </w:pict>
          </mc:Fallback>
        </mc:AlternateContent>
      </w:r>
    </w:p>
    <w:tbl>
      <w:tblPr>
        <w:tblStyle w:val="1"/>
        <w:tblpPr w:leftFromText="141" w:rightFromText="141" w:vertAnchor="text" w:horzAnchor="margin" w:tblpXSpec="right" w:tblpY="394"/>
        <w:tblW w:w="0" w:type="auto"/>
        <w:tblLook w:val="04A0" w:firstRow="1" w:lastRow="0" w:firstColumn="1" w:lastColumn="0" w:noHBand="0" w:noVBand="1"/>
      </w:tblPr>
      <w:tblGrid>
        <w:gridCol w:w="2977"/>
      </w:tblGrid>
      <w:tr w:rsidR="00394F80" w:rsidRPr="00394F80" w14:paraId="2A584A55" w14:textId="77777777" w:rsidTr="009A3344">
        <w:tc>
          <w:tcPr>
            <w:tcW w:w="2977" w:type="dxa"/>
          </w:tcPr>
          <w:p w14:paraId="1DE41624" w14:textId="77777777" w:rsidR="00394F80" w:rsidRPr="00394F80" w:rsidRDefault="00394F80" w:rsidP="0039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80">
              <w:rPr>
                <w:rFonts w:ascii="Times New Roman" w:hAnsi="Times New Roman" w:cs="Times New Roman"/>
                <w:sz w:val="24"/>
                <w:szCs w:val="24"/>
              </w:rPr>
              <w:t xml:space="preserve">Звено „Градска мобилност“ </w:t>
            </w:r>
          </w:p>
          <w:p w14:paraId="52322C82" w14:textId="77777777" w:rsidR="00394F80" w:rsidRPr="00394F80" w:rsidRDefault="00394F80" w:rsidP="00394F80">
            <w:pPr>
              <w:ind w:left="7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F80">
              <w:rPr>
                <w:rFonts w:ascii="Times New Roman" w:hAnsi="Times New Roman" w:cs="Times New Roman"/>
                <w:sz w:val="24"/>
                <w:szCs w:val="24"/>
              </w:rPr>
              <w:t>20 бр.</w:t>
            </w:r>
          </w:p>
          <w:p w14:paraId="69E2515D" w14:textId="77777777" w:rsidR="00394F80" w:rsidRPr="00394F80" w:rsidRDefault="00394F80" w:rsidP="0039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2867C9" w14:textId="77777777" w:rsidR="00394F80" w:rsidRPr="00394F80" w:rsidRDefault="00394F80" w:rsidP="00394F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12259BE" w14:textId="77777777" w:rsidR="00394F80" w:rsidRPr="00394F80" w:rsidRDefault="00394F80" w:rsidP="00394F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DD9B20D" w14:textId="3A7E5AD5" w:rsidR="00394F80" w:rsidRPr="00394F80" w:rsidRDefault="00394F80" w:rsidP="00394F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94F8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73AFDE" wp14:editId="05BBA5F7">
                <wp:simplePos x="0" y="0"/>
                <wp:positionH relativeFrom="column">
                  <wp:posOffset>1713865</wp:posOffset>
                </wp:positionH>
                <wp:positionV relativeFrom="paragraph">
                  <wp:posOffset>56515</wp:posOffset>
                </wp:positionV>
                <wp:extent cx="2133600" cy="9525"/>
                <wp:effectExtent l="9525" t="46355" r="19050" b="58420"/>
                <wp:wrapNone/>
                <wp:docPr id="821314323" name="Съединител &quot;права стрелка&quot;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8635A" id="Съединител &quot;права стрелка&quot; 3" o:spid="_x0000_s1026" type="#_x0000_t32" style="position:absolute;margin-left:134.95pt;margin-top:4.45pt;width:168pt;height: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">
                <v:stroke endarrow="block"/>
              </v:shape>
            </w:pict>
          </mc:Fallback>
        </mc:AlternateContent>
      </w:r>
    </w:p>
    <w:p w14:paraId="2390895F" w14:textId="652E0DD3" w:rsidR="00394F80" w:rsidRPr="00394F80" w:rsidRDefault="00394F80" w:rsidP="00394F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AF2C3AC" w14:textId="4E6F0F41" w:rsidR="00394F80" w:rsidRPr="00394F80" w:rsidRDefault="00394F80" w:rsidP="00394F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E49863C" w14:textId="15A919F7" w:rsidR="00394F80" w:rsidRPr="00394F80" w:rsidRDefault="00394F80" w:rsidP="00394F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94F80">
        <w:rPr>
          <w:rFonts w:ascii="Times New Roman" w:eastAsia="Calibri" w:hAnsi="Times New Roman" w:cs="Times New Roman"/>
          <w:b/>
          <w:noProof/>
          <w:kern w:val="0"/>
          <w:sz w:val="24"/>
          <w:szCs w:val="24"/>
          <w:lang w:eastAsia="bg-BG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2ED3F4" wp14:editId="03A193B7">
                <wp:simplePos x="0" y="0"/>
                <wp:positionH relativeFrom="page">
                  <wp:posOffset>1095375</wp:posOffset>
                </wp:positionH>
                <wp:positionV relativeFrom="paragraph">
                  <wp:posOffset>14605</wp:posOffset>
                </wp:positionV>
                <wp:extent cx="1695450" cy="649605"/>
                <wp:effectExtent l="0" t="0" r="57150" b="74295"/>
                <wp:wrapNone/>
                <wp:docPr id="524753213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649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3F46C" id="Съединител &quot;права стрелка&quot; 2" o:spid="_x0000_s1026" type="#_x0000_t32" style="position:absolute;margin-left:86.25pt;margin-top:1.15pt;width:133.5pt;height:51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">
                <v:stroke endarrow="block"/>
                <w10:wrap anchorx="page"/>
              </v:shape>
            </w:pict>
          </mc:Fallback>
        </mc:AlternateContent>
      </w:r>
    </w:p>
    <w:p w14:paraId="75AF833C" w14:textId="15E381D2" w:rsidR="00394F80" w:rsidRPr="00394F80" w:rsidRDefault="00394F80" w:rsidP="00394F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94A9406" w14:textId="58A0400F" w:rsidR="00394F80" w:rsidRPr="00394F80" w:rsidRDefault="00394F80" w:rsidP="00394F80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94F80">
        <w:rPr>
          <w:rFonts w:ascii="Times New Roman" w:eastAsia="Calibri" w:hAnsi="Times New Roman" w:cs="Times New Roman"/>
          <w:b/>
          <w:noProof/>
          <w:kern w:val="0"/>
          <w:sz w:val="24"/>
          <w:szCs w:val="24"/>
          <w:lang w:eastAsia="bg-BG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861EAB" wp14:editId="76BD562F">
                <wp:simplePos x="0" y="0"/>
                <wp:positionH relativeFrom="column">
                  <wp:posOffset>1853565</wp:posOffset>
                </wp:positionH>
                <wp:positionV relativeFrom="paragraph">
                  <wp:posOffset>51435</wp:posOffset>
                </wp:positionV>
                <wp:extent cx="1952625" cy="990600"/>
                <wp:effectExtent l="9525" t="10795" r="9525" b="8255"/>
                <wp:wrapNone/>
                <wp:docPr id="1447141379" name="Правоъгъл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35699" w14:textId="77777777" w:rsidR="00394F80" w:rsidRPr="00101CB9" w:rsidRDefault="00394F80" w:rsidP="00394F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01CB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Звено</w:t>
                            </w:r>
                          </w:p>
                          <w:p w14:paraId="152DE235" w14:textId="77777777" w:rsidR="00394F80" w:rsidRPr="00101CB9" w:rsidRDefault="00394F80" w:rsidP="00394F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01CB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„Автогара“</w:t>
                            </w:r>
                          </w:p>
                          <w:p w14:paraId="1C4BCEB1" w14:textId="77777777" w:rsidR="00394F80" w:rsidRPr="00101CB9" w:rsidRDefault="00394F80" w:rsidP="00394F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01CB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13 бр.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61EAB" id="Правоъгълник 1" o:spid="_x0000_s1026" style="position:absolute;left:0;text-align:left;margin-left:145.95pt;margin-top:4.05pt;width:153.7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">
                <v:textbox>
                  <w:txbxContent>
                    <w:p w14:paraId="21535699" w14:textId="77777777" w:rsidR="00394F80" w:rsidRPr="00101CB9" w:rsidRDefault="00394F80" w:rsidP="00394F8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01CB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Звено</w:t>
                      </w:r>
                    </w:p>
                    <w:p w14:paraId="152DE235" w14:textId="77777777" w:rsidR="00394F80" w:rsidRPr="00101CB9" w:rsidRDefault="00394F80" w:rsidP="00394F8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01CB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„Автогара“</w:t>
                      </w:r>
                    </w:p>
                    <w:p w14:paraId="1C4BCEB1" w14:textId="77777777" w:rsidR="00394F80" w:rsidRPr="00101CB9" w:rsidRDefault="00394F80" w:rsidP="00394F8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01CB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13 бр.</w:t>
                      </w:r>
                    </w:p>
                  </w:txbxContent>
                </v:textbox>
              </v:rect>
            </w:pict>
          </mc:Fallback>
        </mc:AlternateContent>
      </w:r>
    </w:p>
    <w:p w14:paraId="6D1D9480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2D6E90A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9B6E5E6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89E640C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F7102BE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D82F975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4A8CD74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ADEADB6" w14:textId="77777777" w:rsidR="00394F80" w:rsidRPr="00394F80" w:rsidRDefault="00394F80" w:rsidP="00394F80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94F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Заключителни разпоредби</w:t>
      </w:r>
    </w:p>
    <w:p w14:paraId="5BBAFF66" w14:textId="77777777" w:rsidR="00394F80" w:rsidRPr="00394F80" w:rsidRDefault="00394F80" w:rsidP="00394F80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FE4D58E" w14:textId="77777777" w:rsidR="00394F80" w:rsidRPr="00394F80" w:rsidRDefault="00394F80" w:rsidP="00394F80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§ 4.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Правилникът влиза в сила от 01.09.2023 г.</w:t>
      </w:r>
    </w:p>
    <w:p w14:paraId="78E178D5" w14:textId="77777777" w:rsidR="00394F80" w:rsidRPr="00394F80" w:rsidRDefault="00394F80" w:rsidP="00394F80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94F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§ 5.</w:t>
      </w:r>
      <w:r w:rsidRPr="00394F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Трудовите правоотношения на работниците/служителите на Автогара Сливен да се уредят съгласно чл. 123 от Кодекса на труда.</w:t>
      </w:r>
    </w:p>
    <w:p w14:paraId="57BE03D2" w14:textId="77777777" w:rsidR="00AA388E" w:rsidRDefault="00AA388E"/>
    <w:sectPr w:rsidR="00AA3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E5"/>
    <w:rsid w:val="00394F80"/>
    <w:rsid w:val="00865A8E"/>
    <w:rsid w:val="00A57AE5"/>
    <w:rsid w:val="00AA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829AAD9-F26D-4E14-B6B8-7740DE2E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Мрежа в таблица1"/>
    <w:basedOn w:val="a1"/>
    <w:next w:val="a3"/>
    <w:uiPriority w:val="59"/>
    <w:rsid w:val="00394F80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9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met@slive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Tudjarova</dc:creator>
  <cp:keywords/>
  <dc:description/>
  <cp:lastModifiedBy>Stefka Tudjarova</cp:lastModifiedBy>
  <cp:revision>2</cp:revision>
  <dcterms:created xsi:type="dcterms:W3CDTF">2023-06-30T14:08:00Z</dcterms:created>
  <dcterms:modified xsi:type="dcterms:W3CDTF">2023-06-30T14:09:00Z</dcterms:modified>
</cp:coreProperties>
</file>